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3C21" w14:textId="0DD6BAE8" w:rsidR="00EA7F99" w:rsidRDefault="00EA7F99"/>
    <w:p w14:paraId="01CD0BEF" w14:textId="14D4C290" w:rsidR="00317109" w:rsidRPr="00317109" w:rsidRDefault="00317109" w:rsidP="00317109">
      <w:pPr>
        <w:pStyle w:val="Citationintense"/>
        <w:rPr>
          <w:b/>
          <w:bCs/>
          <w:sz w:val="32"/>
          <w:szCs w:val="32"/>
        </w:rPr>
      </w:pPr>
      <w:r w:rsidRPr="00317109">
        <w:rPr>
          <w:b/>
          <w:bCs/>
          <w:sz w:val="32"/>
          <w:szCs w:val="32"/>
        </w:rPr>
        <w:t>TUTO VALIDATION DE DONNEES</w:t>
      </w:r>
    </w:p>
    <w:p w14:paraId="4138BC3E" w14:textId="389A7DA0" w:rsidR="00317109" w:rsidRDefault="00317109"/>
    <w:sdt>
      <w:sdtPr>
        <w:id w:val="-119491891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3DCEF2A1" w14:textId="235704E7" w:rsidR="00F1625C" w:rsidRDefault="00F1625C">
          <w:pPr>
            <w:pStyle w:val="En-ttedetabledesmatires"/>
          </w:pPr>
          <w:r>
            <w:t>Table des matières</w:t>
          </w:r>
        </w:p>
        <w:p w14:paraId="77D3C88A" w14:textId="3FF748AE" w:rsidR="005E32CC" w:rsidRDefault="00F1625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773169" w:history="1">
            <w:r w:rsidR="005E32CC" w:rsidRPr="00876FD2">
              <w:rPr>
                <w:rStyle w:val="Lienhypertexte"/>
                <w:b/>
                <w:bCs/>
                <w:noProof/>
              </w:rPr>
              <w:t>Création du tableau :</w:t>
            </w:r>
            <w:r w:rsidR="005E32CC">
              <w:rPr>
                <w:noProof/>
                <w:webHidden/>
              </w:rPr>
              <w:tab/>
            </w:r>
            <w:r w:rsidR="005E32CC">
              <w:rPr>
                <w:noProof/>
                <w:webHidden/>
              </w:rPr>
              <w:fldChar w:fldCharType="begin"/>
            </w:r>
            <w:r w:rsidR="005E32CC">
              <w:rPr>
                <w:noProof/>
                <w:webHidden/>
              </w:rPr>
              <w:instrText xml:space="preserve"> PAGEREF _Toc126773169 \h </w:instrText>
            </w:r>
            <w:r w:rsidR="005E32CC">
              <w:rPr>
                <w:noProof/>
                <w:webHidden/>
              </w:rPr>
            </w:r>
            <w:r w:rsidR="005E32CC">
              <w:rPr>
                <w:noProof/>
                <w:webHidden/>
              </w:rPr>
              <w:fldChar w:fldCharType="separate"/>
            </w:r>
            <w:r w:rsidR="005E32CC">
              <w:rPr>
                <w:noProof/>
                <w:webHidden/>
              </w:rPr>
              <w:t>1</w:t>
            </w:r>
            <w:r w:rsidR="005E32CC">
              <w:rPr>
                <w:noProof/>
                <w:webHidden/>
              </w:rPr>
              <w:fldChar w:fldCharType="end"/>
            </w:r>
          </w:hyperlink>
        </w:p>
        <w:p w14:paraId="12C1469A" w14:textId="370AA756" w:rsidR="005E32CC" w:rsidRDefault="005E32C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26773170" w:history="1">
            <w:r w:rsidRPr="00876FD2">
              <w:rPr>
                <w:rStyle w:val="Lienhypertexte"/>
                <w:b/>
                <w:bCs/>
                <w:noProof/>
              </w:rPr>
              <w:t>Onglet de feuille « Données »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_Toc126773170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BE4E26" w14:textId="261FE4A4" w:rsidR="005E32CC" w:rsidRDefault="005E32C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26773171" w:history="1">
            <w:r w:rsidRPr="00876FD2">
              <w:rPr>
                <w:rStyle w:val="Lienhypertexte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876FD2">
              <w:rPr>
                <w:rStyle w:val="Lienhypertexte"/>
                <w:b/>
                <w:bCs/>
                <w:noProof/>
              </w:rPr>
              <w:t>Ajouter une feuille d’onglet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_Toc126773171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8D73A" w14:textId="57C59521" w:rsidR="005E32CC" w:rsidRDefault="005E32C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26773172" w:history="1">
            <w:r w:rsidRPr="00876FD2">
              <w:rPr>
                <w:rStyle w:val="Lienhypertexte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876FD2">
              <w:rPr>
                <w:rStyle w:val="Lienhypertexte"/>
                <w:b/>
                <w:bCs/>
                <w:noProof/>
              </w:rPr>
              <w:t>Création de la liste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_Toc126773172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5BA97" w14:textId="6EB6D38A" w:rsidR="005E32CC" w:rsidRDefault="005E32C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26773173" w:history="1">
            <w:r w:rsidRPr="00876FD2">
              <w:rPr>
                <w:rStyle w:val="Lienhypertexte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876FD2">
              <w:rPr>
                <w:rStyle w:val="Lienhypertexte"/>
                <w:b/>
                <w:bCs/>
                <w:noProof/>
              </w:rPr>
              <w:t>Tri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_Toc126773173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409B2" w14:textId="446A874E" w:rsidR="005E32CC" w:rsidRDefault="005E32C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26773174" w:history="1">
            <w:r w:rsidRPr="00876FD2">
              <w:rPr>
                <w:rStyle w:val="Lienhypertexte"/>
                <w:b/>
                <w:bCs/>
                <w:noProof/>
              </w:rPr>
              <w:t>Création de la validation de données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_Toc126773174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4DF82" w14:textId="45EB1CDA" w:rsidR="005E32CC" w:rsidRDefault="005E32C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26773175" w:history="1">
            <w:r w:rsidRPr="00876FD2">
              <w:rPr>
                <w:rStyle w:val="Lienhypertexte"/>
                <w:b/>
                <w:bCs/>
                <w:noProof/>
              </w:rPr>
              <w:t>4.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876FD2">
              <w:rPr>
                <w:rStyle w:val="Lienhypertexte"/>
                <w:b/>
                <w:bCs/>
                <w:noProof/>
              </w:rPr>
              <w:t>Sélection de la cellule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_Toc126773175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F6301" w14:textId="3DEE5E1B" w:rsidR="005E32CC" w:rsidRDefault="005E32C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26773176" w:history="1">
            <w:r w:rsidRPr="00876FD2">
              <w:rPr>
                <w:rStyle w:val="Lienhypertexte"/>
                <w:b/>
                <w:bCs/>
                <w:noProof/>
              </w:rPr>
              <w:t>5.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876FD2">
              <w:rPr>
                <w:rStyle w:val="Lienhypertexte"/>
                <w:b/>
                <w:bCs/>
                <w:noProof/>
              </w:rPr>
              <w:t>2.Sélection de l’onglet et commande validation de données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_Toc126773176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602F7" w14:textId="371B7004" w:rsidR="005E32CC" w:rsidRDefault="005E32C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26773177" w:history="1">
            <w:r w:rsidRPr="00876FD2">
              <w:rPr>
                <w:rStyle w:val="Lienhypertexte"/>
                <w:b/>
                <w:bCs/>
                <w:noProof/>
              </w:rPr>
              <w:t>6.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876FD2">
              <w:rPr>
                <w:rStyle w:val="Lienhypertexte"/>
                <w:b/>
                <w:bCs/>
                <w:noProof/>
              </w:rPr>
              <w:t>Boites de dialogue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_Toc126773177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CA343" w14:textId="77E0B336" w:rsidR="005E32CC" w:rsidRDefault="005E32C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26773178" w:history="1">
            <w:r w:rsidRPr="00876FD2">
              <w:rPr>
                <w:rStyle w:val="Lienhypertexte"/>
                <w:b/>
                <w:bCs/>
                <w:noProof/>
              </w:rPr>
              <w:t>7.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876FD2">
              <w:rPr>
                <w:rStyle w:val="Lienhypertexte"/>
                <w:b/>
                <w:bCs/>
                <w:noProof/>
              </w:rPr>
              <w:t>Sélection des données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_Toc126773178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FF989" w14:textId="7824E3D7" w:rsidR="005E32CC" w:rsidRDefault="005E32C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26773179" w:history="1">
            <w:r w:rsidRPr="00876FD2">
              <w:rPr>
                <w:rStyle w:val="Lienhypertexte"/>
                <w:b/>
                <w:bCs/>
                <w:noProof/>
              </w:rPr>
              <w:t>8.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876FD2">
              <w:rPr>
                <w:rStyle w:val="Lienhypertexte"/>
                <w:b/>
                <w:bCs/>
                <w:noProof/>
              </w:rPr>
              <w:t>Vérification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_Toc126773179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4DF73" w14:textId="36A84F20" w:rsidR="005E32CC" w:rsidRDefault="005E32C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26773180" w:history="1">
            <w:r w:rsidRPr="00876FD2">
              <w:rPr>
                <w:rStyle w:val="Lienhypertexte"/>
                <w:b/>
                <w:bCs/>
                <w:noProof/>
              </w:rPr>
              <w:t>9.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876FD2">
              <w:rPr>
                <w:rStyle w:val="Lienhypertexte"/>
                <w:b/>
                <w:bCs/>
                <w:noProof/>
              </w:rPr>
              <w:t>Recopie de la cellule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_Toc126773180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ED498" w14:textId="09BD2116" w:rsidR="00F1625C" w:rsidRDefault="00F1625C">
          <w:r>
            <w:rPr>
              <w:b/>
              <w:bCs/>
            </w:rPr>
            <w:fldChar w:fldCharType="end"/>
          </w:r>
        </w:p>
      </w:sdtContent>
    </w:sdt>
    <w:p w14:paraId="3B260D09" w14:textId="77777777" w:rsidR="00F1625C" w:rsidRDefault="00F1625C"/>
    <w:p w14:paraId="19D23A92" w14:textId="77777777" w:rsidR="00317109" w:rsidRDefault="00317109"/>
    <w:p w14:paraId="2FBD6F07" w14:textId="0B5CDD14" w:rsidR="00317109" w:rsidRDefault="00317109" w:rsidP="00317109">
      <w:pPr>
        <w:jc w:val="both"/>
        <w:rPr>
          <w:sz w:val="28"/>
          <w:szCs w:val="28"/>
        </w:rPr>
      </w:pPr>
      <w:r w:rsidRPr="00317109">
        <w:rPr>
          <w:sz w:val="28"/>
          <w:szCs w:val="28"/>
        </w:rPr>
        <w:t xml:space="preserve">La validation de données est </w:t>
      </w:r>
      <w:r>
        <w:rPr>
          <w:sz w:val="28"/>
          <w:szCs w:val="28"/>
        </w:rPr>
        <w:t>pratique</w:t>
      </w:r>
      <w:r w:rsidRPr="00317109">
        <w:rPr>
          <w:sz w:val="28"/>
          <w:szCs w:val="28"/>
        </w:rPr>
        <w:t xml:space="preserve"> pour ne pas avoir à réécrire le même mot </w:t>
      </w:r>
      <w:r>
        <w:rPr>
          <w:sz w:val="28"/>
          <w:szCs w:val="28"/>
        </w:rPr>
        <w:t xml:space="preserve">ou groupe de mots </w:t>
      </w:r>
      <w:r w:rsidRPr="00317109">
        <w:rPr>
          <w:sz w:val="28"/>
          <w:szCs w:val="28"/>
        </w:rPr>
        <w:t>dans une colonne de cellule</w:t>
      </w:r>
      <w:r>
        <w:rPr>
          <w:sz w:val="28"/>
          <w:szCs w:val="28"/>
        </w:rPr>
        <w:t xml:space="preserve"> mais d’utiliser un menu déroulant où il suffit de cliquer pour inscrire le mot ou groupe de mots.</w:t>
      </w:r>
    </w:p>
    <w:p w14:paraId="0499F228" w14:textId="20EB8A40" w:rsidR="00317109" w:rsidRDefault="00317109" w:rsidP="00317109">
      <w:pPr>
        <w:jc w:val="both"/>
        <w:rPr>
          <w:sz w:val="28"/>
          <w:szCs w:val="28"/>
        </w:rPr>
      </w:pPr>
    </w:p>
    <w:p w14:paraId="2F86BF4D" w14:textId="30100E2E" w:rsidR="00127CD5" w:rsidRPr="004B605F" w:rsidRDefault="00127CD5" w:rsidP="004B605F">
      <w:pPr>
        <w:pStyle w:val="Titre1"/>
        <w:jc w:val="left"/>
        <w:rPr>
          <w:b/>
          <w:bCs/>
          <w:u w:val="single"/>
        </w:rPr>
      </w:pPr>
      <w:bookmarkStart w:id="0" w:name="_Toc126773169"/>
      <w:r w:rsidRPr="004B605F">
        <w:rPr>
          <w:b/>
          <w:bCs/>
          <w:u w:val="single"/>
        </w:rPr>
        <w:t>Création du tableau</w:t>
      </w:r>
      <w:r w:rsidR="004B605F" w:rsidRPr="004B605F">
        <w:rPr>
          <w:b/>
          <w:bCs/>
          <w:u w:val="single"/>
        </w:rPr>
        <w:t> :</w:t>
      </w:r>
      <w:bookmarkEnd w:id="0"/>
    </w:p>
    <w:p w14:paraId="68A9946F" w14:textId="77777777" w:rsidR="004B605F" w:rsidRDefault="004B605F" w:rsidP="00317109">
      <w:pPr>
        <w:jc w:val="both"/>
        <w:rPr>
          <w:sz w:val="28"/>
          <w:szCs w:val="28"/>
        </w:rPr>
      </w:pPr>
    </w:p>
    <w:p w14:paraId="0723890D" w14:textId="3476C77D" w:rsidR="00317109" w:rsidRDefault="00317109" w:rsidP="00317109">
      <w:pPr>
        <w:jc w:val="both"/>
        <w:rPr>
          <w:sz w:val="28"/>
          <w:szCs w:val="28"/>
        </w:rPr>
      </w:pPr>
      <w:r>
        <w:rPr>
          <w:sz w:val="28"/>
          <w:szCs w:val="28"/>
        </w:rPr>
        <w:t>Il faut auparavant créer un tableau, en l’occurrence, le suivi d’un compte bancaire</w:t>
      </w:r>
      <w:r w:rsidR="004B6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E1F9C0A" w14:textId="60E82A72" w:rsidR="000F1E04" w:rsidRDefault="000F1E04" w:rsidP="00317109">
      <w:pPr>
        <w:jc w:val="both"/>
        <w:rPr>
          <w:sz w:val="28"/>
          <w:szCs w:val="28"/>
        </w:rPr>
      </w:pPr>
    </w:p>
    <w:p w14:paraId="6560ED58" w14:textId="77777777" w:rsidR="00644CF6" w:rsidRDefault="00317109" w:rsidP="00644CF6">
      <w:pPr>
        <w:keepNext/>
      </w:pPr>
      <w:r w:rsidRPr="00317109">
        <w:rPr>
          <w:noProof/>
          <w:sz w:val="28"/>
          <w:szCs w:val="28"/>
        </w:rPr>
        <w:lastRenderedPageBreak/>
        <w:drawing>
          <wp:inline distT="0" distB="0" distL="0" distR="0" wp14:anchorId="3F434988" wp14:editId="698F9865">
            <wp:extent cx="3223895" cy="5133250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513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3324" w14:textId="3DF7A4F0" w:rsidR="00644CF6" w:rsidRDefault="00644CF6" w:rsidP="00644CF6">
      <w:pPr>
        <w:pStyle w:val="Lgende"/>
      </w:pPr>
      <w:r>
        <w:t xml:space="preserve">Figure </w:t>
      </w:r>
      <w:fldSimple w:instr=" SEQ Figure \* ARABIC ">
        <w:r w:rsidR="004C006B">
          <w:rPr>
            <w:noProof/>
          </w:rPr>
          <w:t>1</w:t>
        </w:r>
      </w:fldSimple>
      <w:r>
        <w:t>: Compte Bancaire</w:t>
      </w:r>
    </w:p>
    <w:p w14:paraId="017601F1" w14:textId="5B200CDB" w:rsidR="004B605F" w:rsidRPr="002E5EE4" w:rsidRDefault="002E5EE4" w:rsidP="002E5EE4">
      <w:pPr>
        <w:pStyle w:val="Titre1"/>
        <w:jc w:val="left"/>
        <w:rPr>
          <w:b/>
          <w:bCs/>
          <w:u w:val="single"/>
        </w:rPr>
      </w:pPr>
      <w:bookmarkStart w:id="1" w:name="_Toc126773170"/>
      <w:r w:rsidRPr="002E5EE4">
        <w:rPr>
          <w:b/>
          <w:bCs/>
          <w:u w:val="single"/>
        </w:rPr>
        <w:t>Onglet de feuille « Données » :</w:t>
      </w:r>
      <w:bookmarkEnd w:id="1"/>
      <w:r w:rsidRPr="002E5EE4">
        <w:rPr>
          <w:b/>
          <w:bCs/>
          <w:u w:val="single"/>
        </w:rPr>
        <w:t xml:space="preserve"> </w:t>
      </w:r>
    </w:p>
    <w:p w14:paraId="6ED4FACA" w14:textId="77777777" w:rsidR="002E5EE4" w:rsidRDefault="002E5EE4" w:rsidP="002E5EE4">
      <w:pPr>
        <w:jc w:val="both"/>
      </w:pPr>
    </w:p>
    <w:p w14:paraId="5ABE82F0" w14:textId="19E7D131" w:rsidR="00404826" w:rsidRPr="00DE10EF" w:rsidRDefault="00DE10EF" w:rsidP="00DE10EF">
      <w:pPr>
        <w:pStyle w:val="Titre2"/>
        <w:numPr>
          <w:ilvl w:val="0"/>
          <w:numId w:val="1"/>
        </w:numPr>
        <w:jc w:val="left"/>
        <w:rPr>
          <w:b/>
          <w:bCs/>
          <w:u w:val="single"/>
        </w:rPr>
      </w:pPr>
      <w:bookmarkStart w:id="2" w:name="_Toc126773171"/>
      <w:r w:rsidRPr="00DE10EF">
        <w:rPr>
          <w:b/>
          <w:bCs/>
          <w:u w:val="single"/>
        </w:rPr>
        <w:t>Ajouter une feuille d’onglet :</w:t>
      </w:r>
      <w:bookmarkEnd w:id="2"/>
    </w:p>
    <w:p w14:paraId="1D6C427C" w14:textId="446A655C" w:rsidR="00036374" w:rsidRDefault="00036374" w:rsidP="002E5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Cliquez sur le signe « + » à côté </w:t>
      </w:r>
      <w:r w:rsidR="00C9121C">
        <w:rPr>
          <w:sz w:val="28"/>
          <w:szCs w:val="28"/>
        </w:rPr>
        <w:t xml:space="preserve">de la feuille nommée « 2023 ». Nommez la </w:t>
      </w:r>
      <w:r w:rsidR="00D14406">
        <w:rPr>
          <w:sz w:val="28"/>
          <w:szCs w:val="28"/>
        </w:rPr>
        <w:t>« Données » et appliquer une couleur d’onglet en faisant un clic droit puis « couleur d’onglet »</w:t>
      </w:r>
      <w:r w:rsidR="00627876">
        <w:rPr>
          <w:sz w:val="28"/>
          <w:szCs w:val="28"/>
        </w:rPr>
        <w:t xml:space="preserve"> et choisir une couleur.</w:t>
      </w:r>
    </w:p>
    <w:p w14:paraId="7B5726DF" w14:textId="77777777" w:rsidR="005E32CC" w:rsidRDefault="005E32CC" w:rsidP="002E5EE4">
      <w:pPr>
        <w:jc w:val="both"/>
        <w:rPr>
          <w:sz w:val="28"/>
          <w:szCs w:val="28"/>
        </w:rPr>
      </w:pPr>
    </w:p>
    <w:p w14:paraId="2F283BB8" w14:textId="01BDE164" w:rsidR="00EF3DAC" w:rsidRPr="00EF3DAC" w:rsidRDefault="00EF3DAC" w:rsidP="00EF3DAC">
      <w:pPr>
        <w:pStyle w:val="Titre2"/>
        <w:numPr>
          <w:ilvl w:val="0"/>
          <w:numId w:val="1"/>
        </w:numPr>
        <w:jc w:val="left"/>
        <w:rPr>
          <w:b/>
          <w:bCs/>
          <w:u w:val="single"/>
        </w:rPr>
      </w:pPr>
      <w:bookmarkStart w:id="3" w:name="_Toc126773172"/>
      <w:r w:rsidRPr="00EF3DAC">
        <w:rPr>
          <w:b/>
          <w:bCs/>
          <w:u w:val="single"/>
        </w:rPr>
        <w:t>Création de la liste :</w:t>
      </w:r>
      <w:bookmarkEnd w:id="3"/>
    </w:p>
    <w:p w14:paraId="3F4787CD" w14:textId="2093D234" w:rsidR="004B605F" w:rsidRDefault="00627876" w:rsidP="002E5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Taper une ou plusieurs listes </w:t>
      </w:r>
      <w:r w:rsidR="00F63739">
        <w:rPr>
          <w:sz w:val="28"/>
          <w:szCs w:val="28"/>
        </w:rPr>
        <w:t>en n’omettant pas de laisser une colonne vide entre chaque liste.</w:t>
      </w:r>
    </w:p>
    <w:p w14:paraId="4DE2D64B" w14:textId="77777777" w:rsidR="005E32CC" w:rsidRDefault="005E32CC" w:rsidP="002E5EE4">
      <w:pPr>
        <w:jc w:val="both"/>
        <w:rPr>
          <w:sz w:val="28"/>
          <w:szCs w:val="28"/>
        </w:rPr>
      </w:pPr>
    </w:p>
    <w:p w14:paraId="504F7348" w14:textId="64261C2C" w:rsidR="005E32CC" w:rsidRPr="005E32CC" w:rsidRDefault="005E32CC" w:rsidP="005E32CC">
      <w:pPr>
        <w:pStyle w:val="Titre2"/>
        <w:numPr>
          <w:ilvl w:val="0"/>
          <w:numId w:val="1"/>
        </w:numPr>
        <w:jc w:val="left"/>
        <w:rPr>
          <w:b/>
          <w:bCs/>
          <w:u w:val="single"/>
        </w:rPr>
      </w:pPr>
      <w:bookmarkStart w:id="4" w:name="_Toc126773173"/>
      <w:r w:rsidRPr="005E32CC">
        <w:rPr>
          <w:b/>
          <w:bCs/>
          <w:u w:val="single"/>
        </w:rPr>
        <w:t>Tri</w:t>
      </w:r>
      <w:bookmarkEnd w:id="4"/>
    </w:p>
    <w:p w14:paraId="03EB5ACD" w14:textId="00D9868E" w:rsidR="008B5094" w:rsidRDefault="008B5094" w:rsidP="002E5EE4">
      <w:pPr>
        <w:jc w:val="both"/>
        <w:rPr>
          <w:sz w:val="28"/>
          <w:szCs w:val="28"/>
        </w:rPr>
      </w:pPr>
      <w:r>
        <w:rPr>
          <w:sz w:val="28"/>
          <w:szCs w:val="28"/>
        </w:rPr>
        <w:t>A la fin trier les listes avec la commande « Trier et Filtrer » puis clic sur « A à Z »</w:t>
      </w:r>
      <w:r w:rsidR="00C04F8C">
        <w:rPr>
          <w:sz w:val="28"/>
          <w:szCs w:val="28"/>
        </w:rPr>
        <w:t>.</w:t>
      </w:r>
    </w:p>
    <w:p w14:paraId="5DF62A0C" w14:textId="77777777" w:rsidR="00C04F8C" w:rsidRDefault="00C04F8C" w:rsidP="002E5EE4">
      <w:pPr>
        <w:jc w:val="both"/>
        <w:rPr>
          <w:sz w:val="28"/>
          <w:szCs w:val="28"/>
        </w:rPr>
      </w:pPr>
    </w:p>
    <w:p w14:paraId="76FA4B2F" w14:textId="77777777" w:rsidR="00C04F8C" w:rsidRDefault="00C04F8C" w:rsidP="002E5EE4">
      <w:pPr>
        <w:jc w:val="both"/>
        <w:rPr>
          <w:sz w:val="28"/>
          <w:szCs w:val="28"/>
        </w:rPr>
      </w:pPr>
    </w:p>
    <w:p w14:paraId="6E9EB26C" w14:textId="77777777" w:rsidR="00C04F8C" w:rsidRPr="004B605F" w:rsidRDefault="00C04F8C" w:rsidP="002E5EE4">
      <w:pPr>
        <w:jc w:val="both"/>
      </w:pPr>
    </w:p>
    <w:p w14:paraId="07C1E976" w14:textId="77777777" w:rsidR="004C006B" w:rsidRDefault="00597F2E" w:rsidP="004C006B">
      <w:pPr>
        <w:keepNext/>
      </w:pPr>
      <w:r w:rsidRPr="00597F2E">
        <w:rPr>
          <w:noProof/>
          <w:sz w:val="28"/>
          <w:szCs w:val="28"/>
        </w:rPr>
        <w:lastRenderedPageBreak/>
        <w:drawing>
          <wp:inline distT="0" distB="0" distL="0" distR="0" wp14:anchorId="47DDB393" wp14:editId="5964DF41">
            <wp:extent cx="2942962" cy="5181655"/>
            <wp:effectExtent l="0" t="0" r="0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0224" cy="528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9AE16" w14:textId="697A75A8" w:rsidR="00317109" w:rsidRPr="00317109" w:rsidRDefault="004C006B" w:rsidP="004C006B">
      <w:pPr>
        <w:pStyle w:val="Lgende"/>
        <w:rPr>
          <w:sz w:val="28"/>
          <w:szCs w:val="28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Listes de données</w:t>
      </w:r>
    </w:p>
    <w:p w14:paraId="24913215" w14:textId="2DCE091C" w:rsidR="00317109" w:rsidRDefault="00317109" w:rsidP="00317109">
      <w:pPr>
        <w:jc w:val="both"/>
        <w:rPr>
          <w:sz w:val="28"/>
          <w:szCs w:val="28"/>
        </w:rPr>
      </w:pPr>
    </w:p>
    <w:p w14:paraId="68CBE765" w14:textId="69391569" w:rsidR="00317109" w:rsidRDefault="006419CD" w:rsidP="006419CD">
      <w:pPr>
        <w:pStyle w:val="Titre1"/>
        <w:jc w:val="left"/>
        <w:rPr>
          <w:b/>
          <w:bCs/>
          <w:u w:val="single"/>
        </w:rPr>
      </w:pPr>
      <w:bookmarkStart w:id="5" w:name="_Toc126773174"/>
      <w:r w:rsidRPr="006419CD">
        <w:rPr>
          <w:b/>
          <w:bCs/>
          <w:u w:val="single"/>
        </w:rPr>
        <w:t>Création de la validation de données :</w:t>
      </w:r>
      <w:bookmarkEnd w:id="5"/>
    </w:p>
    <w:p w14:paraId="66E5949C" w14:textId="77777777" w:rsidR="006419CD" w:rsidRDefault="006419CD" w:rsidP="006419CD">
      <w:pPr>
        <w:jc w:val="both"/>
        <w:rPr>
          <w:sz w:val="28"/>
          <w:szCs w:val="28"/>
        </w:rPr>
      </w:pPr>
    </w:p>
    <w:p w14:paraId="3C32C633" w14:textId="33832A1A" w:rsidR="00BC0C5D" w:rsidRPr="00BC0C5D" w:rsidRDefault="00EF210B" w:rsidP="00EF210B">
      <w:pPr>
        <w:pStyle w:val="Titre2"/>
        <w:numPr>
          <w:ilvl w:val="0"/>
          <w:numId w:val="1"/>
        </w:numPr>
        <w:jc w:val="left"/>
        <w:rPr>
          <w:b/>
          <w:bCs/>
          <w:u w:val="single"/>
        </w:rPr>
      </w:pPr>
      <w:bookmarkStart w:id="6" w:name="_Toc126773175"/>
      <w:r>
        <w:rPr>
          <w:b/>
          <w:bCs/>
          <w:u w:val="single"/>
        </w:rPr>
        <w:t>Sélection de la cellule</w:t>
      </w:r>
      <w:bookmarkEnd w:id="6"/>
    </w:p>
    <w:p w14:paraId="58E8CD9E" w14:textId="6DB4627A" w:rsidR="006419CD" w:rsidRDefault="00C96291" w:rsidP="00641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Revenir sue la feuille « 2023 » et sélectionner la cellule </w:t>
      </w:r>
      <w:r w:rsidR="00442AB8">
        <w:rPr>
          <w:sz w:val="28"/>
          <w:szCs w:val="28"/>
        </w:rPr>
        <w:t xml:space="preserve">qui doit recevoir la validation de </w:t>
      </w:r>
      <w:r w:rsidR="0096632F">
        <w:rPr>
          <w:sz w:val="28"/>
          <w:szCs w:val="28"/>
        </w:rPr>
        <w:t xml:space="preserve">données en dessous du titre </w:t>
      </w:r>
      <w:r w:rsidR="00CB7B99">
        <w:rPr>
          <w:sz w:val="28"/>
          <w:szCs w:val="28"/>
        </w:rPr>
        <w:t>« Libellé ».</w:t>
      </w:r>
    </w:p>
    <w:p w14:paraId="547C73E2" w14:textId="77777777" w:rsidR="0096632F" w:rsidRDefault="0096632F" w:rsidP="006419CD">
      <w:pPr>
        <w:jc w:val="both"/>
        <w:rPr>
          <w:sz w:val="28"/>
          <w:szCs w:val="28"/>
        </w:rPr>
      </w:pPr>
    </w:p>
    <w:p w14:paraId="17401992" w14:textId="7273E80D" w:rsidR="00F845BE" w:rsidRDefault="00F845BE" w:rsidP="006C4CED">
      <w:pPr>
        <w:rPr>
          <w:sz w:val="28"/>
          <w:szCs w:val="28"/>
        </w:rPr>
      </w:pPr>
      <w:r w:rsidRPr="00F845BE">
        <w:rPr>
          <w:noProof/>
          <w:sz w:val="28"/>
          <w:szCs w:val="28"/>
        </w:rPr>
        <w:drawing>
          <wp:inline distT="0" distB="0" distL="0" distR="0" wp14:anchorId="750A9F54" wp14:editId="0F99B6F9">
            <wp:extent cx="4429124" cy="1678319"/>
            <wp:effectExtent l="0" t="0" r="0" b="0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7677" cy="168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8FCF" w14:textId="20073E33" w:rsidR="00F845BE" w:rsidRPr="00F972D5" w:rsidRDefault="00BC0C5D" w:rsidP="00F972D5">
      <w:pPr>
        <w:pStyle w:val="Titre2"/>
        <w:numPr>
          <w:ilvl w:val="0"/>
          <w:numId w:val="1"/>
        </w:numPr>
        <w:jc w:val="left"/>
        <w:rPr>
          <w:b/>
          <w:bCs/>
          <w:u w:val="single"/>
        </w:rPr>
      </w:pPr>
      <w:bookmarkStart w:id="7" w:name="_Toc126773176"/>
      <w:r w:rsidRPr="00F972D5">
        <w:rPr>
          <w:b/>
          <w:bCs/>
          <w:u w:val="single"/>
        </w:rPr>
        <w:lastRenderedPageBreak/>
        <w:t>2.</w:t>
      </w:r>
      <w:r w:rsidR="00EF210B" w:rsidRPr="00F972D5">
        <w:rPr>
          <w:b/>
          <w:bCs/>
          <w:u w:val="single"/>
        </w:rPr>
        <w:t>Sélection de l’onglet</w:t>
      </w:r>
      <w:r w:rsidR="00F972D5" w:rsidRPr="00F972D5">
        <w:rPr>
          <w:b/>
          <w:bCs/>
          <w:u w:val="single"/>
        </w:rPr>
        <w:t xml:space="preserve"> et commande validation de données :</w:t>
      </w:r>
      <w:bookmarkEnd w:id="7"/>
      <w:r w:rsidR="00F972D5" w:rsidRPr="00F972D5">
        <w:rPr>
          <w:b/>
          <w:bCs/>
          <w:u w:val="single"/>
        </w:rPr>
        <w:t xml:space="preserve"> </w:t>
      </w:r>
    </w:p>
    <w:p w14:paraId="09FA1495" w14:textId="14336660" w:rsidR="00F845BE" w:rsidRDefault="007C50CB" w:rsidP="006419CD">
      <w:pPr>
        <w:jc w:val="both"/>
        <w:rPr>
          <w:sz w:val="28"/>
          <w:szCs w:val="28"/>
        </w:rPr>
      </w:pPr>
      <w:r>
        <w:rPr>
          <w:sz w:val="28"/>
          <w:szCs w:val="28"/>
        </w:rPr>
        <w:t>Sélectionner l’onglet « Données » sur le ruban.</w:t>
      </w:r>
    </w:p>
    <w:p w14:paraId="65483B0D" w14:textId="77777777" w:rsidR="007C50CB" w:rsidRDefault="007C50CB" w:rsidP="006419CD">
      <w:pPr>
        <w:jc w:val="both"/>
        <w:rPr>
          <w:sz w:val="28"/>
          <w:szCs w:val="28"/>
        </w:rPr>
      </w:pPr>
    </w:p>
    <w:p w14:paraId="01F87F01" w14:textId="7D6480C8" w:rsidR="007C50CB" w:rsidRDefault="004608E2" w:rsidP="006419CD">
      <w:pPr>
        <w:jc w:val="both"/>
        <w:rPr>
          <w:sz w:val="28"/>
          <w:szCs w:val="28"/>
        </w:rPr>
      </w:pPr>
      <w:r w:rsidRPr="004608E2">
        <w:rPr>
          <w:noProof/>
          <w:sz w:val="28"/>
          <w:szCs w:val="28"/>
        </w:rPr>
        <w:drawing>
          <wp:inline distT="0" distB="0" distL="0" distR="0" wp14:anchorId="13AD8646" wp14:editId="4F23CCC4">
            <wp:extent cx="5760720" cy="1289685"/>
            <wp:effectExtent l="0" t="0" r="0" b="5715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0EA1F" w14:textId="77777777" w:rsidR="00EA4B2F" w:rsidRDefault="00EA4B2F" w:rsidP="006419CD">
      <w:pPr>
        <w:jc w:val="both"/>
        <w:rPr>
          <w:sz w:val="28"/>
          <w:szCs w:val="28"/>
        </w:rPr>
      </w:pPr>
    </w:p>
    <w:p w14:paraId="0779B346" w14:textId="28D5AD55" w:rsidR="00EA4B2F" w:rsidRDefault="00EA4B2F" w:rsidP="00641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Puis aller ouvrir la commande « Validation des données » </w:t>
      </w:r>
      <w:r w:rsidR="00CC4605">
        <w:rPr>
          <w:sz w:val="28"/>
          <w:szCs w:val="28"/>
        </w:rPr>
        <w:t>puis à nouveau « Validation des données ».</w:t>
      </w:r>
    </w:p>
    <w:p w14:paraId="21DCC709" w14:textId="77777777" w:rsidR="00CC4605" w:rsidRDefault="00CC4605" w:rsidP="006419CD">
      <w:pPr>
        <w:jc w:val="both"/>
        <w:rPr>
          <w:sz w:val="28"/>
          <w:szCs w:val="28"/>
        </w:rPr>
      </w:pPr>
    </w:p>
    <w:p w14:paraId="185C91DD" w14:textId="1F75B55C" w:rsidR="00CC4605" w:rsidRDefault="00C05996" w:rsidP="008211F3">
      <w:pPr>
        <w:rPr>
          <w:sz w:val="28"/>
          <w:szCs w:val="28"/>
        </w:rPr>
      </w:pPr>
      <w:r w:rsidRPr="00C05996">
        <w:rPr>
          <w:noProof/>
          <w:sz w:val="28"/>
          <w:szCs w:val="28"/>
        </w:rPr>
        <w:drawing>
          <wp:inline distT="0" distB="0" distL="0" distR="0" wp14:anchorId="01BB4EC3" wp14:editId="09C93522">
            <wp:extent cx="4191585" cy="21529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2276F" w14:textId="77777777" w:rsidR="008211F3" w:rsidRDefault="008211F3" w:rsidP="008211F3">
      <w:pPr>
        <w:rPr>
          <w:sz w:val="28"/>
          <w:szCs w:val="28"/>
        </w:rPr>
      </w:pPr>
    </w:p>
    <w:p w14:paraId="1C25BD80" w14:textId="09020396" w:rsidR="003E718F" w:rsidRPr="003E718F" w:rsidRDefault="003E718F" w:rsidP="003E718F">
      <w:pPr>
        <w:pStyle w:val="Titre2"/>
        <w:numPr>
          <w:ilvl w:val="0"/>
          <w:numId w:val="1"/>
        </w:numPr>
        <w:jc w:val="left"/>
        <w:rPr>
          <w:b/>
          <w:bCs/>
          <w:u w:val="single"/>
        </w:rPr>
      </w:pPr>
      <w:bookmarkStart w:id="8" w:name="_Toc126773177"/>
      <w:r w:rsidRPr="003E718F">
        <w:rPr>
          <w:b/>
          <w:bCs/>
          <w:u w:val="single"/>
        </w:rPr>
        <w:t>Boites de dialogue</w:t>
      </w:r>
      <w:bookmarkEnd w:id="8"/>
    </w:p>
    <w:p w14:paraId="56B09C4A" w14:textId="3AB71176" w:rsidR="00C30C0A" w:rsidRDefault="00C30C0A" w:rsidP="00C30C0A">
      <w:pPr>
        <w:jc w:val="both"/>
        <w:rPr>
          <w:sz w:val="28"/>
          <w:szCs w:val="28"/>
        </w:rPr>
      </w:pPr>
      <w:r>
        <w:rPr>
          <w:sz w:val="28"/>
          <w:szCs w:val="28"/>
        </w:rPr>
        <w:t>Cette boite de dialogue apparait</w:t>
      </w:r>
      <w:r w:rsidR="000C333B">
        <w:rPr>
          <w:sz w:val="28"/>
          <w:szCs w:val="28"/>
        </w:rPr>
        <w:t>. Il faut alors ouvrir le menu « Autoriser » et cliquer sur « Liste » puis valider avec « OK »</w:t>
      </w:r>
    </w:p>
    <w:p w14:paraId="0225D986" w14:textId="146B68D1" w:rsidR="008211F3" w:rsidRDefault="00C30C0A" w:rsidP="008211F3">
      <w:pPr>
        <w:rPr>
          <w:sz w:val="28"/>
          <w:szCs w:val="28"/>
        </w:rPr>
      </w:pPr>
      <w:r w:rsidRPr="00C30C0A">
        <w:rPr>
          <w:noProof/>
          <w:sz w:val="28"/>
          <w:szCs w:val="28"/>
        </w:rPr>
        <w:drawing>
          <wp:inline distT="0" distB="0" distL="0" distR="0" wp14:anchorId="77A0E141" wp14:editId="662B7587">
            <wp:extent cx="3611911" cy="3057525"/>
            <wp:effectExtent l="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8791" cy="306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07269" w14:textId="77777777" w:rsidR="005F5E9C" w:rsidRDefault="005F5E9C" w:rsidP="008211F3">
      <w:pPr>
        <w:rPr>
          <w:sz w:val="28"/>
          <w:szCs w:val="28"/>
        </w:rPr>
      </w:pPr>
    </w:p>
    <w:p w14:paraId="4F615C6E" w14:textId="257F8EEC" w:rsidR="005F5E9C" w:rsidRDefault="005F5E9C" w:rsidP="005F5E9C">
      <w:pPr>
        <w:jc w:val="both"/>
        <w:rPr>
          <w:sz w:val="28"/>
          <w:szCs w:val="28"/>
        </w:rPr>
      </w:pPr>
      <w:r>
        <w:rPr>
          <w:sz w:val="28"/>
          <w:szCs w:val="28"/>
        </w:rPr>
        <w:t>Une nouvelle boite de dialogue s’ouvre</w:t>
      </w:r>
      <w:r w:rsidR="00B13D13">
        <w:rPr>
          <w:sz w:val="28"/>
          <w:szCs w:val="28"/>
        </w:rPr>
        <w:t xml:space="preserve">. </w:t>
      </w:r>
      <w:r w:rsidR="00CD38F0">
        <w:rPr>
          <w:sz w:val="28"/>
          <w:szCs w:val="28"/>
        </w:rPr>
        <w:t xml:space="preserve">Il faut cliquer dans la zone « Source » pour </w:t>
      </w:r>
      <w:r w:rsidR="00EF614E">
        <w:rPr>
          <w:sz w:val="28"/>
          <w:szCs w:val="28"/>
        </w:rPr>
        <w:t>positionner le curseur.</w:t>
      </w:r>
    </w:p>
    <w:p w14:paraId="3B1DD50C" w14:textId="77777777" w:rsidR="00B13D13" w:rsidRDefault="00B13D13" w:rsidP="005F5E9C">
      <w:pPr>
        <w:jc w:val="both"/>
        <w:rPr>
          <w:sz w:val="28"/>
          <w:szCs w:val="28"/>
        </w:rPr>
      </w:pPr>
    </w:p>
    <w:p w14:paraId="74FD809F" w14:textId="5CA3FD7A" w:rsidR="00B13D13" w:rsidRDefault="00CD38F0" w:rsidP="00CD38F0">
      <w:pPr>
        <w:rPr>
          <w:sz w:val="28"/>
          <w:szCs w:val="28"/>
        </w:rPr>
      </w:pPr>
      <w:r w:rsidRPr="00CD38F0">
        <w:rPr>
          <w:sz w:val="28"/>
          <w:szCs w:val="28"/>
        </w:rPr>
        <w:drawing>
          <wp:inline distT="0" distB="0" distL="0" distR="0" wp14:anchorId="1A400924" wp14:editId="25AB590F">
            <wp:extent cx="4048690" cy="3467584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405EE" w14:textId="40F5A335" w:rsidR="00EA3FFB" w:rsidRDefault="00EA3F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82F369" w14:textId="77777777" w:rsidR="00CD38F0" w:rsidRDefault="00CD38F0" w:rsidP="00CD38F0">
      <w:pPr>
        <w:rPr>
          <w:sz w:val="28"/>
          <w:szCs w:val="28"/>
        </w:rPr>
      </w:pPr>
    </w:p>
    <w:p w14:paraId="0958730B" w14:textId="40BDB7CD" w:rsidR="00173ABB" w:rsidRPr="000810EB" w:rsidRDefault="00173ABB" w:rsidP="000810EB">
      <w:pPr>
        <w:pStyle w:val="Titre2"/>
        <w:numPr>
          <w:ilvl w:val="0"/>
          <w:numId w:val="1"/>
        </w:numPr>
        <w:jc w:val="left"/>
        <w:rPr>
          <w:b/>
          <w:bCs/>
          <w:u w:val="single"/>
        </w:rPr>
      </w:pPr>
      <w:bookmarkStart w:id="9" w:name="_Toc126773178"/>
      <w:r w:rsidRPr="000810EB">
        <w:rPr>
          <w:b/>
          <w:bCs/>
          <w:u w:val="single"/>
        </w:rPr>
        <w:t>Sélection des données</w:t>
      </w:r>
      <w:r w:rsidR="000810EB" w:rsidRPr="000810EB">
        <w:rPr>
          <w:b/>
          <w:bCs/>
          <w:u w:val="single"/>
        </w:rPr>
        <w:t> :</w:t>
      </w:r>
      <w:bookmarkEnd w:id="9"/>
      <w:r w:rsidR="000810EB" w:rsidRPr="000810EB">
        <w:rPr>
          <w:b/>
          <w:bCs/>
          <w:u w:val="single"/>
        </w:rPr>
        <w:t xml:space="preserve"> </w:t>
      </w:r>
    </w:p>
    <w:p w14:paraId="6690FDDE" w14:textId="6C9D5009" w:rsidR="00E5393F" w:rsidRDefault="00EF614E" w:rsidP="00EF614E">
      <w:pPr>
        <w:jc w:val="both"/>
        <w:rPr>
          <w:sz w:val="28"/>
          <w:szCs w:val="28"/>
        </w:rPr>
      </w:pPr>
      <w:r>
        <w:rPr>
          <w:sz w:val="28"/>
          <w:szCs w:val="28"/>
        </w:rPr>
        <w:t>Cliquer sur l’onglet de feuille « Données »</w:t>
      </w:r>
      <w:r w:rsidR="0088534B">
        <w:rPr>
          <w:sz w:val="28"/>
          <w:szCs w:val="28"/>
        </w:rPr>
        <w:t xml:space="preserve"> et sélectionner la liste de mots en </w:t>
      </w:r>
      <w:r w:rsidR="00F15C2F">
        <w:rPr>
          <w:sz w:val="28"/>
          <w:szCs w:val="28"/>
        </w:rPr>
        <w:t xml:space="preserve">faisant un cliqué-glissé à partir du haut. Vous pouvez </w:t>
      </w:r>
      <w:r w:rsidR="00A70BD1">
        <w:rPr>
          <w:sz w:val="28"/>
          <w:szCs w:val="28"/>
        </w:rPr>
        <w:t>sélectionner quelques lignes vides en dessous pour avoir la possibilité de rajouter des mots.</w:t>
      </w:r>
      <w:r w:rsidR="008E4B97">
        <w:rPr>
          <w:sz w:val="28"/>
          <w:szCs w:val="28"/>
        </w:rPr>
        <w:t xml:space="preserve"> Valider en cliquant sur « OK »</w:t>
      </w:r>
    </w:p>
    <w:p w14:paraId="4141C646" w14:textId="77777777" w:rsidR="00114E8F" w:rsidRDefault="00114E8F" w:rsidP="00EF614E">
      <w:pPr>
        <w:jc w:val="both"/>
        <w:rPr>
          <w:sz w:val="28"/>
          <w:szCs w:val="28"/>
        </w:rPr>
      </w:pPr>
    </w:p>
    <w:p w14:paraId="7020104B" w14:textId="080E0523" w:rsidR="00114E8F" w:rsidRDefault="008F7054" w:rsidP="00AC40C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7B8B4" wp14:editId="2BCFC930">
                <wp:simplePos x="0" y="0"/>
                <wp:positionH relativeFrom="column">
                  <wp:posOffset>195580</wp:posOffset>
                </wp:positionH>
                <wp:positionV relativeFrom="paragraph">
                  <wp:posOffset>4329430</wp:posOffset>
                </wp:positionV>
                <wp:extent cx="914400" cy="612140"/>
                <wp:effectExtent l="0" t="3848100" r="342900" b="16510"/>
                <wp:wrapNone/>
                <wp:docPr id="10" name="Bulle narrative 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83334"/>
                            <a:gd name="adj2" fmla="val -67349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DA494" w14:textId="4050AED4" w:rsidR="008F7054" w:rsidRDefault="008E4B97" w:rsidP="008F7054">
                            <w:r>
                              <w:t>Sélection avec cliqué-glissé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E7B8B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10" o:spid="_x0000_s1026" type="#_x0000_t61" style="position:absolute;left:0;text-align:left;margin-left:15.4pt;margin-top:340.9pt;width:1in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" adj="28800,-134675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FBDA494" w14:textId="4050AED4" w:rsidR="008F7054" w:rsidRDefault="008E4B97" w:rsidP="008F7054">
                      <w:r>
                        <w:t>Sélection avec cliqué-glissé</w:t>
                      </w:r>
                    </w:p>
                  </w:txbxContent>
                </v:textbox>
              </v:shape>
            </w:pict>
          </mc:Fallback>
        </mc:AlternateContent>
      </w:r>
      <w:r w:rsidR="00E06FA7" w:rsidRPr="00E06FA7">
        <w:rPr>
          <w:sz w:val="28"/>
          <w:szCs w:val="28"/>
        </w:rPr>
        <w:drawing>
          <wp:inline distT="0" distB="0" distL="0" distR="0" wp14:anchorId="43819D10" wp14:editId="60E55378">
            <wp:extent cx="5113384" cy="5718175"/>
            <wp:effectExtent l="0" t="0" r="0" b="0"/>
            <wp:docPr id="9" name="Image 9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abl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27365" cy="573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92921" w14:textId="77777777" w:rsidR="00E5393F" w:rsidRDefault="00E5393F" w:rsidP="00EF614E">
      <w:pPr>
        <w:jc w:val="both"/>
        <w:rPr>
          <w:sz w:val="28"/>
          <w:szCs w:val="28"/>
        </w:rPr>
      </w:pPr>
    </w:p>
    <w:p w14:paraId="09A88F1A" w14:textId="57B99E67" w:rsidR="00EA3FFB" w:rsidRDefault="00EA3F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FEA7D8" w14:textId="77777777" w:rsidR="000810EB" w:rsidRDefault="000810EB" w:rsidP="00EF614E">
      <w:pPr>
        <w:jc w:val="both"/>
        <w:rPr>
          <w:sz w:val="28"/>
          <w:szCs w:val="28"/>
        </w:rPr>
      </w:pPr>
    </w:p>
    <w:p w14:paraId="1F8764D7" w14:textId="5ECE18EE" w:rsidR="000810EB" w:rsidRPr="000810EB" w:rsidRDefault="000810EB" w:rsidP="000810EB">
      <w:pPr>
        <w:pStyle w:val="Titre2"/>
        <w:numPr>
          <w:ilvl w:val="0"/>
          <w:numId w:val="1"/>
        </w:numPr>
        <w:jc w:val="left"/>
        <w:rPr>
          <w:b/>
          <w:bCs/>
          <w:u w:val="single"/>
        </w:rPr>
      </w:pPr>
      <w:bookmarkStart w:id="10" w:name="_Toc126773179"/>
      <w:r w:rsidRPr="000810EB">
        <w:rPr>
          <w:b/>
          <w:bCs/>
          <w:u w:val="single"/>
        </w:rPr>
        <w:t>Vérification</w:t>
      </w:r>
      <w:bookmarkEnd w:id="10"/>
    </w:p>
    <w:p w14:paraId="20EB56EE" w14:textId="766FBFCE" w:rsidR="00E5393F" w:rsidRDefault="00E5393F" w:rsidP="00EF614E">
      <w:pPr>
        <w:jc w:val="both"/>
        <w:rPr>
          <w:sz w:val="28"/>
          <w:szCs w:val="28"/>
        </w:rPr>
      </w:pPr>
      <w:r>
        <w:rPr>
          <w:sz w:val="28"/>
          <w:szCs w:val="28"/>
        </w:rPr>
        <w:t>L’onglet de feuille du compte revient automatiquement à l’écran.</w:t>
      </w:r>
      <w:r w:rsidR="00C031BB">
        <w:rPr>
          <w:sz w:val="28"/>
          <w:szCs w:val="28"/>
        </w:rPr>
        <w:t xml:space="preserve"> Je </w:t>
      </w:r>
      <w:proofErr w:type="spellStart"/>
      <w:r w:rsidR="00C031BB">
        <w:rPr>
          <w:sz w:val="28"/>
          <w:szCs w:val="28"/>
        </w:rPr>
        <w:t>verifie</w:t>
      </w:r>
      <w:proofErr w:type="spellEnd"/>
      <w:r w:rsidR="00C031BB">
        <w:rPr>
          <w:sz w:val="28"/>
          <w:szCs w:val="28"/>
        </w:rPr>
        <w:t xml:space="preserve"> qu’</w:t>
      </w:r>
      <w:r w:rsidR="00671337">
        <w:rPr>
          <w:sz w:val="28"/>
          <w:szCs w:val="28"/>
        </w:rPr>
        <w:t>une case avec une flèche à l’intérieur est au bout de la cellule choisie au départ.</w:t>
      </w:r>
    </w:p>
    <w:p w14:paraId="1FC1BEDF" w14:textId="77777777" w:rsidR="00E84E36" w:rsidRDefault="00E84E36" w:rsidP="00EF614E">
      <w:pPr>
        <w:jc w:val="both"/>
        <w:rPr>
          <w:sz w:val="28"/>
          <w:szCs w:val="28"/>
        </w:rPr>
      </w:pPr>
    </w:p>
    <w:p w14:paraId="0F98AB7D" w14:textId="42760403" w:rsidR="00E84E36" w:rsidRDefault="00E84E36" w:rsidP="00AC40CD">
      <w:pPr>
        <w:rPr>
          <w:sz w:val="28"/>
          <w:szCs w:val="28"/>
        </w:rPr>
      </w:pPr>
      <w:r w:rsidRPr="00E84E36">
        <w:rPr>
          <w:sz w:val="28"/>
          <w:szCs w:val="28"/>
        </w:rPr>
        <w:drawing>
          <wp:inline distT="0" distB="0" distL="0" distR="0" wp14:anchorId="4484B949" wp14:editId="27A62FF8">
            <wp:extent cx="4129237" cy="1476375"/>
            <wp:effectExtent l="0" t="0" r="5080" b="0"/>
            <wp:docPr id="11" name="Image 1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abl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0848" cy="148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FB91" w14:textId="77777777" w:rsidR="00E84E36" w:rsidRDefault="00E84E36" w:rsidP="00EF614E">
      <w:pPr>
        <w:jc w:val="both"/>
        <w:rPr>
          <w:sz w:val="28"/>
          <w:szCs w:val="28"/>
        </w:rPr>
      </w:pPr>
    </w:p>
    <w:p w14:paraId="00F6B0E3" w14:textId="4669325B" w:rsidR="00E84E36" w:rsidRDefault="00E84E36" w:rsidP="00EF6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cliquant sur cette flèche je peux voir mon menu déroulant </w:t>
      </w:r>
      <w:r w:rsidR="0094693A">
        <w:rPr>
          <w:sz w:val="28"/>
          <w:szCs w:val="28"/>
        </w:rPr>
        <w:t>des mots que je n’aurais pas besoin de taper.</w:t>
      </w:r>
    </w:p>
    <w:p w14:paraId="2176A5B7" w14:textId="77777777" w:rsidR="0094693A" w:rsidRDefault="0094693A" w:rsidP="00EF614E">
      <w:pPr>
        <w:jc w:val="both"/>
        <w:rPr>
          <w:sz w:val="28"/>
          <w:szCs w:val="28"/>
        </w:rPr>
      </w:pPr>
    </w:p>
    <w:p w14:paraId="66741761" w14:textId="1957874B" w:rsidR="0094693A" w:rsidRDefault="003E6753" w:rsidP="00AC40CD">
      <w:pPr>
        <w:rPr>
          <w:sz w:val="28"/>
          <w:szCs w:val="28"/>
        </w:rPr>
      </w:pPr>
      <w:r w:rsidRPr="003E6753">
        <w:rPr>
          <w:sz w:val="28"/>
          <w:szCs w:val="28"/>
        </w:rPr>
        <w:drawing>
          <wp:inline distT="0" distB="0" distL="0" distR="0" wp14:anchorId="4DEDFF78" wp14:editId="3E6E736A">
            <wp:extent cx="5182323" cy="2591162"/>
            <wp:effectExtent l="0" t="0" r="0" b="0"/>
            <wp:docPr id="12" name="Image 1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abl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585B" w14:textId="77777777" w:rsidR="003E6753" w:rsidRDefault="003E6753" w:rsidP="00EF614E">
      <w:pPr>
        <w:jc w:val="both"/>
        <w:rPr>
          <w:sz w:val="28"/>
          <w:szCs w:val="28"/>
        </w:rPr>
      </w:pPr>
    </w:p>
    <w:p w14:paraId="382AA742" w14:textId="60B88394" w:rsidR="004256BE" w:rsidRPr="004256BE" w:rsidRDefault="004256BE" w:rsidP="004256BE">
      <w:pPr>
        <w:pStyle w:val="Titre2"/>
        <w:numPr>
          <w:ilvl w:val="0"/>
          <w:numId w:val="1"/>
        </w:numPr>
        <w:jc w:val="left"/>
        <w:rPr>
          <w:b/>
          <w:bCs/>
          <w:u w:val="single"/>
        </w:rPr>
      </w:pPr>
      <w:bookmarkStart w:id="11" w:name="_Toc126773180"/>
      <w:r w:rsidRPr="004256BE">
        <w:rPr>
          <w:b/>
          <w:bCs/>
          <w:u w:val="single"/>
        </w:rPr>
        <w:t>Recopie de la cellule :</w:t>
      </w:r>
      <w:bookmarkEnd w:id="11"/>
      <w:r w:rsidRPr="004256BE">
        <w:rPr>
          <w:b/>
          <w:bCs/>
          <w:u w:val="single"/>
        </w:rPr>
        <w:t xml:space="preserve"> </w:t>
      </w:r>
    </w:p>
    <w:p w14:paraId="7C40EC98" w14:textId="2C207B17" w:rsidR="003E6753" w:rsidRDefault="00E44536" w:rsidP="00EF6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Cliquer dans </w:t>
      </w:r>
      <w:r w:rsidR="00997067">
        <w:rPr>
          <w:sz w:val="28"/>
          <w:szCs w:val="28"/>
        </w:rPr>
        <w:t xml:space="preserve">le vide pour refermer ce menu déroulant. </w:t>
      </w:r>
    </w:p>
    <w:p w14:paraId="4060E14B" w14:textId="3DE86F5F" w:rsidR="00997067" w:rsidRDefault="00997067" w:rsidP="00EF6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faut recopier cette cellule </w:t>
      </w:r>
      <w:r w:rsidR="000F7749">
        <w:rPr>
          <w:sz w:val="28"/>
          <w:szCs w:val="28"/>
        </w:rPr>
        <w:t>(</w:t>
      </w:r>
      <w:r w:rsidR="000F7749" w:rsidRPr="000F7749">
        <w:rPr>
          <w:sz w:val="28"/>
          <w:szCs w:val="28"/>
          <w:highlight w:val="yellow"/>
        </w:rPr>
        <w:t>curseur avec la petite croix noire</w:t>
      </w:r>
      <w:r w:rsidR="000F774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jusqu’en bas de la colonne « Libellé » pour </w:t>
      </w:r>
      <w:r w:rsidR="00692A2A">
        <w:rPr>
          <w:sz w:val="28"/>
          <w:szCs w:val="28"/>
        </w:rPr>
        <w:t>que le menu déroulant soit présent dans chaque cellule.</w:t>
      </w:r>
    </w:p>
    <w:p w14:paraId="34E6F6B5" w14:textId="77777777" w:rsidR="00692A2A" w:rsidRDefault="00692A2A" w:rsidP="00EF614E">
      <w:pPr>
        <w:jc w:val="both"/>
        <w:rPr>
          <w:sz w:val="28"/>
          <w:szCs w:val="28"/>
        </w:rPr>
      </w:pPr>
    </w:p>
    <w:p w14:paraId="7EBC7214" w14:textId="6C0EBE5C" w:rsidR="00692A2A" w:rsidRDefault="00DE467F" w:rsidP="00AC40CD">
      <w:pPr>
        <w:rPr>
          <w:sz w:val="28"/>
          <w:szCs w:val="28"/>
        </w:rPr>
      </w:pPr>
      <w:r w:rsidRPr="00DE467F">
        <w:rPr>
          <w:sz w:val="28"/>
          <w:szCs w:val="28"/>
        </w:rPr>
        <w:lastRenderedPageBreak/>
        <w:drawing>
          <wp:inline distT="0" distB="0" distL="0" distR="0" wp14:anchorId="0CA9BAF3" wp14:editId="6675A290">
            <wp:extent cx="4839375" cy="7144747"/>
            <wp:effectExtent l="0" t="0" r="0" b="0"/>
            <wp:docPr id="13" name="Image 1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able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714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6C07F" w14:textId="77777777" w:rsidR="00C11F74" w:rsidRDefault="00C11F74" w:rsidP="00EF614E">
      <w:pPr>
        <w:jc w:val="both"/>
        <w:rPr>
          <w:sz w:val="28"/>
          <w:szCs w:val="28"/>
        </w:rPr>
      </w:pPr>
    </w:p>
    <w:p w14:paraId="15FBC790" w14:textId="5782AE90" w:rsidR="00C11F74" w:rsidRPr="006419CD" w:rsidRDefault="00C11F74" w:rsidP="00EF614E">
      <w:pPr>
        <w:jc w:val="both"/>
        <w:rPr>
          <w:sz w:val="28"/>
          <w:szCs w:val="28"/>
        </w:rPr>
      </w:pPr>
      <w:r>
        <w:rPr>
          <w:sz w:val="28"/>
          <w:szCs w:val="28"/>
        </w:rPr>
        <w:t>Renouveler cette opération pour la colonne du « Paiement ».</w:t>
      </w:r>
    </w:p>
    <w:sectPr w:rsidR="00C11F74" w:rsidRPr="006419C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C98A" w14:textId="77777777" w:rsidR="007A0C1C" w:rsidRDefault="007A0C1C" w:rsidP="00F4497F">
      <w:r>
        <w:separator/>
      </w:r>
    </w:p>
  </w:endnote>
  <w:endnote w:type="continuationSeparator" w:id="0">
    <w:p w14:paraId="0CF7CD73" w14:textId="77777777" w:rsidR="007A0C1C" w:rsidRDefault="007A0C1C" w:rsidP="00F4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202373672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176899AC" w14:textId="39599257" w:rsidR="00F4497F" w:rsidRDefault="00F4497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B8280" wp14:editId="766020B5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El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AA2E2E" w14:textId="77777777" w:rsidR="00F4497F" w:rsidRDefault="00F4497F">
                                  <w:pPr>
                                    <w:pStyle w:val="Pieddepage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B8280" id="Ellipse 3" o:spid="_x0000_s1027" style="position:absolute;left:0;text-align:left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7FAA2E2E" w14:textId="77777777" w:rsidR="00F4497F" w:rsidRDefault="00F4497F">
                            <w:pPr>
                              <w:pStyle w:val="Pieddepage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25C91D53" w14:textId="77777777" w:rsidR="00F4497F" w:rsidRDefault="00F449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E499" w14:textId="77777777" w:rsidR="007A0C1C" w:rsidRDefault="007A0C1C" w:rsidP="00F4497F">
      <w:r>
        <w:separator/>
      </w:r>
    </w:p>
  </w:footnote>
  <w:footnote w:type="continuationSeparator" w:id="0">
    <w:p w14:paraId="6CF86295" w14:textId="77777777" w:rsidR="007A0C1C" w:rsidRDefault="007A0C1C" w:rsidP="00F4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47F9"/>
    <w:multiLevelType w:val="hybridMultilevel"/>
    <w:tmpl w:val="E90C02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6C67"/>
    <w:multiLevelType w:val="hybridMultilevel"/>
    <w:tmpl w:val="B7942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83716">
    <w:abstractNumId w:val="1"/>
  </w:num>
  <w:num w:numId="2" w16cid:durableId="11044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09"/>
    <w:rsid w:val="00036374"/>
    <w:rsid w:val="000810EB"/>
    <w:rsid w:val="000C333B"/>
    <w:rsid w:val="000F1E04"/>
    <w:rsid w:val="000F7749"/>
    <w:rsid w:val="00114E8F"/>
    <w:rsid w:val="00127CD5"/>
    <w:rsid w:val="00173ABB"/>
    <w:rsid w:val="001F460F"/>
    <w:rsid w:val="002E5EE4"/>
    <w:rsid w:val="00317109"/>
    <w:rsid w:val="003E6753"/>
    <w:rsid w:val="003E718F"/>
    <w:rsid w:val="00404826"/>
    <w:rsid w:val="004256BE"/>
    <w:rsid w:val="00442AB8"/>
    <w:rsid w:val="004530F3"/>
    <w:rsid w:val="004608E2"/>
    <w:rsid w:val="00463633"/>
    <w:rsid w:val="004878F7"/>
    <w:rsid w:val="004B605F"/>
    <w:rsid w:val="004C006B"/>
    <w:rsid w:val="004D282E"/>
    <w:rsid w:val="00597F2E"/>
    <w:rsid w:val="005E32CC"/>
    <w:rsid w:val="005F5E9C"/>
    <w:rsid w:val="00627876"/>
    <w:rsid w:val="006419CD"/>
    <w:rsid w:val="00644CF6"/>
    <w:rsid w:val="00671337"/>
    <w:rsid w:val="00692A2A"/>
    <w:rsid w:val="006C4CED"/>
    <w:rsid w:val="00752922"/>
    <w:rsid w:val="007A0C1C"/>
    <w:rsid w:val="007C1BE6"/>
    <w:rsid w:val="007C50CB"/>
    <w:rsid w:val="007F01DA"/>
    <w:rsid w:val="008211F3"/>
    <w:rsid w:val="0088534B"/>
    <w:rsid w:val="008B5094"/>
    <w:rsid w:val="008E4B97"/>
    <w:rsid w:val="008F7054"/>
    <w:rsid w:val="0094693A"/>
    <w:rsid w:val="0096632F"/>
    <w:rsid w:val="00997067"/>
    <w:rsid w:val="00A41649"/>
    <w:rsid w:val="00A70BD1"/>
    <w:rsid w:val="00AC40CD"/>
    <w:rsid w:val="00B13D13"/>
    <w:rsid w:val="00B47A1D"/>
    <w:rsid w:val="00BC0C5D"/>
    <w:rsid w:val="00C031BB"/>
    <w:rsid w:val="00C04F8C"/>
    <w:rsid w:val="00C05996"/>
    <w:rsid w:val="00C11F74"/>
    <w:rsid w:val="00C30C0A"/>
    <w:rsid w:val="00C9121C"/>
    <w:rsid w:val="00C96291"/>
    <w:rsid w:val="00CB7B99"/>
    <w:rsid w:val="00CC4605"/>
    <w:rsid w:val="00CD38F0"/>
    <w:rsid w:val="00D14406"/>
    <w:rsid w:val="00DE10EF"/>
    <w:rsid w:val="00DE467F"/>
    <w:rsid w:val="00E06FA7"/>
    <w:rsid w:val="00E44536"/>
    <w:rsid w:val="00E5393F"/>
    <w:rsid w:val="00E84E36"/>
    <w:rsid w:val="00EA3FFB"/>
    <w:rsid w:val="00EA4B2F"/>
    <w:rsid w:val="00EA7F99"/>
    <w:rsid w:val="00EF210B"/>
    <w:rsid w:val="00EF3DAC"/>
    <w:rsid w:val="00EF614E"/>
    <w:rsid w:val="00F15C2F"/>
    <w:rsid w:val="00F1625C"/>
    <w:rsid w:val="00F4497F"/>
    <w:rsid w:val="00F63739"/>
    <w:rsid w:val="00F845BE"/>
    <w:rsid w:val="00F9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8C492"/>
  <w15:chartTrackingRefBased/>
  <w15:docId w15:val="{E3F40DA9-C410-4913-9184-82781F96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60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0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71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7109"/>
    <w:rPr>
      <w:i/>
      <w:iCs/>
      <w:color w:val="4472C4" w:themeColor="accent1"/>
    </w:rPr>
  </w:style>
  <w:style w:type="paragraph" w:styleId="Lgende">
    <w:name w:val="caption"/>
    <w:basedOn w:val="Normal"/>
    <w:next w:val="Normal"/>
    <w:uiPriority w:val="35"/>
    <w:unhideWhenUsed/>
    <w:qFormat/>
    <w:rsid w:val="00644CF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B6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49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497F"/>
  </w:style>
  <w:style w:type="paragraph" w:styleId="Pieddepage">
    <w:name w:val="footer"/>
    <w:basedOn w:val="Normal"/>
    <w:link w:val="PieddepageCar"/>
    <w:uiPriority w:val="99"/>
    <w:unhideWhenUsed/>
    <w:rsid w:val="00F449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97F"/>
  </w:style>
  <w:style w:type="character" w:customStyle="1" w:styleId="Titre2Car">
    <w:name w:val="Titre 2 Car"/>
    <w:basedOn w:val="Policepardfaut"/>
    <w:link w:val="Titre2"/>
    <w:uiPriority w:val="9"/>
    <w:rsid w:val="00BC0C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E718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D282E"/>
    <w:p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D282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D282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4D2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4DD4-1D6D-4CA0-A015-E5C93F35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571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Zanni</dc:creator>
  <cp:keywords/>
  <dc:description/>
  <cp:lastModifiedBy>Françoise Zanni</cp:lastModifiedBy>
  <cp:revision>77</cp:revision>
  <dcterms:created xsi:type="dcterms:W3CDTF">2023-02-08T15:28:00Z</dcterms:created>
  <dcterms:modified xsi:type="dcterms:W3CDTF">2023-02-08T17:30:00Z</dcterms:modified>
</cp:coreProperties>
</file>